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640C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202</w:t>
      </w:r>
      <w:r>
        <w:rPr>
          <w:rFonts w:hint="eastAsia" w:ascii="黑体" w:hAnsi="黑体" w:eastAsia="黑体" w:cs="黑体"/>
          <w:color w:val="000000"/>
          <w:spacing w:val="9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/>
          <w:color w:val="000000"/>
          <w:spacing w:val="2"/>
          <w:sz w:val="36"/>
          <w:szCs w:val="36"/>
        </w:rPr>
        <w:t>年</w:t>
      </w: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度</w:t>
      </w:r>
      <w:r>
        <w:rPr>
          <w:rFonts w:hint="eastAsia" w:ascii="黑体" w:hAnsi="黑体" w:eastAsia="黑体" w:cs="黑体"/>
          <w:b/>
          <w:color w:val="000000"/>
          <w:spacing w:val="2"/>
          <w:sz w:val="36"/>
          <w:szCs w:val="36"/>
          <w:lang w:val="en-US" w:eastAsia="zh-CN"/>
        </w:rPr>
        <w:t>广东省科学技术奖</w:t>
      </w: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公</w:t>
      </w:r>
      <w:r>
        <w:rPr>
          <w:rFonts w:hint="eastAsia" w:ascii="黑体" w:hAnsi="黑体" w:eastAsia="黑体" w:cs="黑体"/>
          <w:b/>
          <w:color w:val="000000"/>
          <w:spacing w:val="2"/>
          <w:sz w:val="36"/>
          <w:szCs w:val="36"/>
        </w:rPr>
        <w:t>示</w:t>
      </w: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表</w:t>
      </w:r>
    </w:p>
    <w:p w14:paraId="092E0EA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0" w:line="240" w:lineRule="auto"/>
        <w:ind w:left="262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（</w:t>
      </w:r>
      <w:r>
        <w:rPr>
          <w:rFonts w:hint="eastAsia" w:ascii="黑体" w:hAnsi="黑体" w:eastAsia="黑体" w:cs="黑体"/>
          <w:b/>
          <w:color w:val="000000"/>
          <w:spacing w:val="-34"/>
          <w:sz w:val="36"/>
          <w:szCs w:val="36"/>
          <w:lang w:val="en-US" w:eastAsia="zh-CN"/>
        </w:rPr>
        <w:t>自然科学</w:t>
      </w:r>
      <w:r>
        <w:rPr>
          <w:rFonts w:hint="eastAsia" w:ascii="黑体" w:hAnsi="黑体" w:eastAsia="黑体" w:cs="黑体"/>
          <w:b/>
          <w:color w:val="000000"/>
          <w:spacing w:val="-34"/>
          <w:sz w:val="36"/>
          <w:szCs w:val="36"/>
        </w:rPr>
        <w:t>奖</w:t>
      </w: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）</w:t>
      </w:r>
    </w:p>
    <w:p w14:paraId="734CF654">
      <w:pPr>
        <w:widowControl/>
        <w:jc w:val="left"/>
        <w:rPr>
          <w:rFonts w:ascii="9n4wAoe0+TimesNewRomanPSMT" w:hAnsi="9n4wAoe0+TimesNewRomanPSMT" w:eastAsia="9n4wAoe0+TimesNewRomanPSMT"/>
          <w:color w:val="000000"/>
        </w:rPr>
      </w:pP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938"/>
      </w:tblGrid>
      <w:tr w14:paraId="39C6A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 w14:paraId="036D8108">
            <w:pPr>
              <w:widowControl/>
              <w:autoSpaceDE w:val="0"/>
              <w:autoSpaceDN w:val="0"/>
              <w:jc w:val="center"/>
              <w:rPr>
                <w:rFonts w:ascii="Y2kIRTz1+FangSong" w:hAnsi="Y2kIRTz1+FangSong" w:eastAsia="Y2kIRTz1+FangSong"/>
                <w:b/>
                <w:color w:val="000000"/>
                <w:spacing w:val="2"/>
              </w:rPr>
            </w:pPr>
            <w:r>
              <w:rPr>
                <w:rFonts w:hint="eastAsia" w:ascii="Y2kIRTz1+FangSong" w:hAnsi="Y2kIRTz1+FangSong" w:eastAsia="Y2kIRTz1+FangSong"/>
                <w:b/>
                <w:color w:val="000000"/>
                <w:spacing w:val="2"/>
              </w:rPr>
              <w:t>项目名称</w:t>
            </w:r>
          </w:p>
        </w:tc>
        <w:tc>
          <w:tcPr>
            <w:tcW w:w="7938" w:type="dxa"/>
            <w:vAlign w:val="center"/>
          </w:tcPr>
          <w:p w14:paraId="101E2033">
            <w:pPr>
              <w:autoSpaceDE w:val="0"/>
              <w:autoSpaceDN w:val="0"/>
              <w:jc w:val="center"/>
              <w:rPr>
                <w:rFonts w:hint="default" w:ascii="Y2kIRTz1+FangSong" w:hAnsi="Y2kIRTz1+FangSong" w:eastAsia="Y2kIRTz1+FangSong"/>
                <w:b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Y2kIRTz1+FangSong" w:hAnsi="Y2kIRTz1+FangSong" w:eastAsia="Y2kIRTz1+FangSong"/>
                <w:b/>
                <w:color w:val="000000"/>
                <w:spacing w:val="2"/>
                <w:lang w:val="en-US" w:eastAsia="zh-CN"/>
              </w:rPr>
              <w:t>蛋白质翻译后修饰</w:t>
            </w:r>
            <w:r>
              <w:rPr>
                <w:rFonts w:hint="eastAsia" w:ascii="Y2kIRTz1+FangSong" w:hAnsi="Y2kIRTz1+FangSong" w:eastAsia="Y2kIRTz1+FangSong"/>
                <w:b/>
                <w:color w:val="auto"/>
                <w:spacing w:val="2"/>
                <w:lang w:val="en-US" w:eastAsia="zh-CN"/>
              </w:rPr>
              <w:t>异常</w:t>
            </w:r>
            <w:r>
              <w:rPr>
                <w:rFonts w:hint="eastAsia" w:ascii="Y2kIRTz1+FangSong" w:hAnsi="Y2kIRTz1+FangSong" w:eastAsia="Y2kIRTz1+FangSong"/>
                <w:b/>
                <w:color w:val="000000"/>
                <w:spacing w:val="2"/>
                <w:lang w:val="en-US" w:eastAsia="zh-CN"/>
              </w:rPr>
              <w:t>在骨髓瘤中的作用及意义</w:t>
            </w:r>
          </w:p>
        </w:tc>
      </w:tr>
      <w:tr w14:paraId="3D6C3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 w14:paraId="2CEB09F7">
            <w:pPr>
              <w:widowControl/>
              <w:autoSpaceDE w:val="0"/>
              <w:autoSpaceDN w:val="0"/>
              <w:jc w:val="center"/>
              <w:rPr>
                <w:rFonts w:hint="eastAsia" w:ascii="Y2kIRTz1+FangSong" w:hAnsi="Y2kIRTz1+FangSong" w:eastAsia="Y2kIRTz1+FangSong"/>
                <w:b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Y2kIRTz1+FangSong" w:hAnsi="Y2kIRTz1+FangSong" w:eastAsia="Y2kIRTz1+FangSong"/>
                <w:b/>
                <w:color w:val="000000"/>
                <w:spacing w:val="2"/>
                <w:lang w:val="en-US" w:eastAsia="zh-CN"/>
              </w:rPr>
              <w:t>提名者</w:t>
            </w:r>
          </w:p>
        </w:tc>
        <w:tc>
          <w:tcPr>
            <w:tcW w:w="7938" w:type="dxa"/>
            <w:vAlign w:val="center"/>
          </w:tcPr>
          <w:p w14:paraId="6875BDA4">
            <w:pPr>
              <w:autoSpaceDE w:val="0"/>
              <w:autoSpaceDN w:val="0"/>
              <w:jc w:val="left"/>
              <w:rPr>
                <w:rFonts w:hint="default" w:ascii="Y2kIRTz1+FangSong" w:hAnsi="Y2kIRTz1+FangSong" w:eastAsia="Y2kIRTz1+FangSong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Y2kIRTz1+FangSong" w:hAnsi="Y2kIRTz1+FangSong" w:eastAsia="Y2kIRTz1+FangSong"/>
                <w:b w:val="0"/>
                <w:bCs w:val="0"/>
                <w:color w:val="000000"/>
                <w:lang w:val="en-US" w:eastAsia="zh-CN"/>
              </w:rPr>
              <w:t>广州市科学技术局</w:t>
            </w:r>
          </w:p>
        </w:tc>
      </w:tr>
      <w:tr w14:paraId="027E1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restart"/>
            <w:vAlign w:val="center"/>
          </w:tcPr>
          <w:p w14:paraId="201CE5C2">
            <w:pPr>
              <w:widowControl/>
              <w:autoSpaceDE w:val="0"/>
              <w:autoSpaceDN w:val="0"/>
              <w:jc w:val="center"/>
              <w:rPr>
                <w:rFonts w:ascii="Y2kIRTz1+FangSong" w:hAnsi="Y2kIRTz1+FangSong" w:eastAsia="Y2kIRTz1+FangSong"/>
                <w:b/>
                <w:color w:val="000000"/>
                <w:spacing w:val="2"/>
              </w:rPr>
            </w:pPr>
            <w:r>
              <w:rPr>
                <w:rFonts w:hint="eastAsia" w:ascii="Y2kIRTz1+FangSong" w:hAnsi="Y2kIRTz1+FangSong" w:eastAsia="Y2kIRTz1+FangSong"/>
                <w:b/>
                <w:color w:val="000000"/>
                <w:spacing w:val="2"/>
              </w:rPr>
              <w:t>主要完成人</w:t>
            </w:r>
          </w:p>
          <w:p w14:paraId="59901889">
            <w:pPr>
              <w:widowControl/>
              <w:autoSpaceDE w:val="0"/>
              <w:autoSpaceDN w:val="0"/>
              <w:jc w:val="center"/>
              <w:rPr>
                <w:rFonts w:hint="eastAsia" w:ascii="Y2kIRTz1+FangSong" w:hAnsi="Y2kIRTz1+FangSong" w:eastAsia="Y2kIRTz1+FangSong"/>
                <w:b/>
                <w:color w:val="000000"/>
                <w:spacing w:val="2"/>
              </w:rPr>
            </w:pPr>
            <w:r>
              <w:rPr>
                <w:rFonts w:hint="eastAsia" w:ascii="Y2kIRTz1+FangSong" w:hAnsi="Y2kIRTz1+FangSong" w:eastAsia="Y2kIRTz1+FangSong"/>
                <w:b/>
                <w:color w:val="000000"/>
                <w:spacing w:val="2"/>
              </w:rPr>
              <w:t>（职称、完成单位、工作单位）</w:t>
            </w:r>
          </w:p>
        </w:tc>
        <w:tc>
          <w:tcPr>
            <w:tcW w:w="7938" w:type="dxa"/>
            <w:vAlign w:val="center"/>
          </w:tcPr>
          <w:p w14:paraId="0AD13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"/>
                <w:sz w:val="22"/>
                <w:szCs w:val="22"/>
                <w:lang w:eastAsia="zh-CN"/>
              </w:rPr>
              <w:t>毛新良，教授，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"/>
                <w:sz w:val="22"/>
                <w:szCs w:val="22"/>
              </w:rPr>
              <w:t>完成单位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"/>
                <w:sz w:val="22"/>
                <w:szCs w:val="22"/>
                <w:lang w:eastAsia="zh-CN"/>
              </w:rPr>
              <w:t>：广州医科大学；工作单位：广州医科大学</w:t>
            </w:r>
          </w:p>
        </w:tc>
      </w:tr>
      <w:tr w14:paraId="2398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vAlign w:val="center"/>
          </w:tcPr>
          <w:p w14:paraId="4177744A">
            <w:pPr>
              <w:widowControl/>
              <w:autoSpaceDE w:val="0"/>
              <w:autoSpaceDN w:val="0"/>
              <w:jc w:val="center"/>
              <w:rPr>
                <w:rFonts w:hint="eastAsia" w:ascii="Y2kIRTz1+FangSong" w:hAnsi="Y2kIRTz1+FangSong" w:eastAsia="Y2kIRTz1+FangSong"/>
                <w:b/>
                <w:color w:val="000000"/>
                <w:spacing w:val="2"/>
              </w:rPr>
            </w:pPr>
          </w:p>
        </w:tc>
        <w:tc>
          <w:tcPr>
            <w:tcW w:w="7938" w:type="dxa"/>
            <w:vAlign w:val="center"/>
          </w:tcPr>
          <w:p w14:paraId="2FEE7C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"/>
                <w:sz w:val="22"/>
                <w:szCs w:val="22"/>
                <w:lang w:eastAsia="zh-CN"/>
              </w:rPr>
              <w:t>吴德沛，教授，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"/>
                <w:sz w:val="22"/>
                <w:szCs w:val="22"/>
              </w:rPr>
              <w:t>完成单位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"/>
                <w:sz w:val="22"/>
                <w:szCs w:val="22"/>
                <w:lang w:eastAsia="zh-CN"/>
              </w:rPr>
              <w:t>：苏州大学附属第一医院；工作单位：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苏州大学附属第一医院</w:t>
            </w:r>
          </w:p>
        </w:tc>
      </w:tr>
      <w:tr w14:paraId="5BD70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vAlign w:val="center"/>
          </w:tcPr>
          <w:p w14:paraId="11332F62">
            <w:pPr>
              <w:widowControl/>
              <w:autoSpaceDE w:val="0"/>
              <w:autoSpaceDN w:val="0"/>
              <w:jc w:val="center"/>
              <w:rPr>
                <w:rFonts w:hint="eastAsia" w:ascii="Y2kIRTz1+FangSong" w:hAnsi="Y2kIRTz1+FangSong" w:eastAsia="Y2kIRTz1+FangSong"/>
                <w:b/>
                <w:color w:val="000000"/>
                <w:spacing w:val="2"/>
              </w:rPr>
            </w:pPr>
          </w:p>
        </w:tc>
        <w:tc>
          <w:tcPr>
            <w:tcW w:w="7938" w:type="dxa"/>
            <w:vAlign w:val="center"/>
          </w:tcPr>
          <w:p w14:paraId="1A2400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"/>
                <w:sz w:val="22"/>
                <w:szCs w:val="22"/>
                <w:lang w:eastAsia="zh-CN"/>
              </w:rPr>
              <w:t>黄振倩，主任医师，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"/>
                <w:sz w:val="22"/>
                <w:szCs w:val="22"/>
              </w:rPr>
              <w:t>完成单位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"/>
                <w:sz w:val="22"/>
                <w:szCs w:val="22"/>
                <w:lang w:eastAsia="zh-CN"/>
              </w:rPr>
              <w:t>：广州医科大学附属第一医院；工作单位：广州医科大学附属第一医院</w:t>
            </w:r>
          </w:p>
        </w:tc>
      </w:tr>
      <w:tr w14:paraId="15046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vAlign w:val="center"/>
          </w:tcPr>
          <w:p w14:paraId="26E5DBC0">
            <w:pPr>
              <w:widowControl/>
              <w:autoSpaceDE w:val="0"/>
              <w:autoSpaceDN w:val="0"/>
              <w:jc w:val="center"/>
              <w:rPr>
                <w:rFonts w:hint="eastAsia" w:ascii="Y2kIRTz1+FangSong" w:hAnsi="Y2kIRTz1+FangSong" w:eastAsia="Y2kIRTz1+FangSong"/>
                <w:b/>
                <w:color w:val="000000"/>
                <w:spacing w:val="2"/>
              </w:rPr>
            </w:pPr>
          </w:p>
        </w:tc>
        <w:tc>
          <w:tcPr>
            <w:tcW w:w="7938" w:type="dxa"/>
            <w:vAlign w:val="center"/>
          </w:tcPr>
          <w:p w14:paraId="78F65E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2"/>
                <w:szCs w:val="22"/>
                <w:lang w:eastAsia="zh-CN"/>
              </w:rPr>
              <w:t>唐晓文，教授，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"/>
                <w:sz w:val="22"/>
                <w:szCs w:val="22"/>
              </w:rPr>
              <w:t>完成单位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"/>
                <w:sz w:val="22"/>
                <w:szCs w:val="22"/>
                <w:lang w:eastAsia="zh-CN"/>
              </w:rPr>
              <w:t>：苏州大学附属第一医院；工作单位：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苏州大学附属第一医院</w:t>
            </w:r>
          </w:p>
        </w:tc>
      </w:tr>
      <w:tr w14:paraId="0A42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809" w:type="dxa"/>
            <w:vMerge w:val="continue"/>
            <w:vAlign w:val="center"/>
          </w:tcPr>
          <w:p w14:paraId="3918AA12">
            <w:pPr>
              <w:widowControl/>
              <w:autoSpaceDE w:val="0"/>
              <w:autoSpaceDN w:val="0"/>
              <w:jc w:val="center"/>
              <w:rPr>
                <w:rFonts w:hint="eastAsia" w:ascii="Y2kIRTz1+FangSong" w:hAnsi="Y2kIRTz1+FangSong" w:eastAsia="Y2kIRTz1+FangSong"/>
                <w:b/>
                <w:color w:val="000000"/>
                <w:spacing w:val="2"/>
              </w:rPr>
            </w:pPr>
          </w:p>
        </w:tc>
        <w:tc>
          <w:tcPr>
            <w:tcW w:w="7938" w:type="dxa"/>
            <w:vAlign w:val="center"/>
          </w:tcPr>
          <w:p w14:paraId="6457D3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2"/>
                <w:sz w:val="22"/>
                <w:szCs w:val="22"/>
                <w:lang w:eastAsia="zh-CN"/>
              </w:rPr>
              <w:t>曾元英，主任医师，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"/>
                <w:sz w:val="22"/>
                <w:szCs w:val="22"/>
              </w:rPr>
              <w:t>完成单位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"/>
                <w:sz w:val="22"/>
                <w:szCs w:val="22"/>
                <w:lang w:eastAsia="zh-CN"/>
              </w:rPr>
              <w:t>：苏州市立医院；工作单位：苏州市立医院</w:t>
            </w:r>
          </w:p>
        </w:tc>
      </w:tr>
      <w:tr w14:paraId="1E8E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vAlign w:val="center"/>
          </w:tcPr>
          <w:p w14:paraId="0D18DD1B">
            <w:pPr>
              <w:widowControl/>
              <w:autoSpaceDE w:val="0"/>
              <w:autoSpaceDN w:val="0"/>
              <w:jc w:val="center"/>
              <w:rPr>
                <w:rFonts w:hint="eastAsia" w:ascii="Y2kIRTz1+FangSong" w:hAnsi="Y2kIRTz1+FangSong" w:eastAsia="Y2kIRTz1+FangSong"/>
                <w:b/>
                <w:color w:val="000000"/>
                <w:spacing w:val="2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3D88C1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"/>
                <w:kern w:val="2"/>
                <w:sz w:val="22"/>
                <w:szCs w:val="22"/>
                <w:lang w:val="en-US" w:eastAsia="zh-CN" w:bidi="ar-SA"/>
              </w:rPr>
              <w:t>曹碧茵，副研究员，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"/>
                <w:sz w:val="22"/>
                <w:szCs w:val="22"/>
              </w:rPr>
              <w:t>完成单位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"/>
                <w:kern w:val="2"/>
                <w:sz w:val="22"/>
                <w:szCs w:val="22"/>
                <w:lang w:val="en-US" w:eastAsia="zh-CN" w:bidi="ar-SA"/>
              </w:rPr>
              <w:t>苏州大学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"/>
                <w:sz w:val="22"/>
                <w:szCs w:val="22"/>
                <w:lang w:eastAsia="zh-CN"/>
              </w:rPr>
              <w:t>；工作单位：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"/>
                <w:kern w:val="2"/>
                <w:sz w:val="22"/>
                <w:szCs w:val="22"/>
                <w:lang w:val="en-US" w:eastAsia="zh-CN" w:bidi="ar-SA"/>
              </w:rPr>
              <w:t>苏州大学</w:t>
            </w:r>
          </w:p>
        </w:tc>
      </w:tr>
      <w:tr w14:paraId="314C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vAlign w:val="center"/>
          </w:tcPr>
          <w:p w14:paraId="1DC6E661">
            <w:pPr>
              <w:widowControl/>
              <w:autoSpaceDE w:val="0"/>
              <w:autoSpaceDN w:val="0"/>
              <w:jc w:val="center"/>
              <w:rPr>
                <w:rFonts w:hint="eastAsia" w:ascii="Y2kIRTz1+FangSong" w:hAnsi="Y2kIRTz1+FangSong" w:eastAsia="Y2kIRTz1+FangSong"/>
                <w:b/>
                <w:color w:val="000000"/>
                <w:spacing w:val="2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51AFD8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"/>
                <w:kern w:val="2"/>
                <w:sz w:val="22"/>
                <w:szCs w:val="22"/>
                <w:lang w:val="en-US" w:eastAsia="zh-CN" w:bidi="ar-SA"/>
              </w:rPr>
              <w:t>张祖斌，副研究员，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"/>
                <w:sz w:val="22"/>
                <w:szCs w:val="22"/>
              </w:rPr>
              <w:t>完成单位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"/>
                <w:kern w:val="2"/>
                <w:sz w:val="22"/>
                <w:szCs w:val="22"/>
                <w:lang w:val="en-US" w:eastAsia="zh-CN" w:bidi="ar-SA"/>
              </w:rPr>
              <w:t>苏州大学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"/>
                <w:sz w:val="22"/>
                <w:szCs w:val="22"/>
                <w:lang w:eastAsia="zh-CN"/>
              </w:rPr>
              <w:t>；工作单位：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"/>
                <w:kern w:val="2"/>
                <w:sz w:val="22"/>
                <w:szCs w:val="22"/>
                <w:lang w:val="en-US" w:eastAsia="zh-CN" w:bidi="ar-SA"/>
              </w:rPr>
              <w:t>苏州大学</w:t>
            </w:r>
          </w:p>
        </w:tc>
      </w:tr>
      <w:tr w14:paraId="5DC2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restart"/>
            <w:vAlign w:val="center"/>
          </w:tcPr>
          <w:p w14:paraId="2C43BDEA">
            <w:pPr>
              <w:widowControl/>
              <w:autoSpaceDE w:val="0"/>
              <w:autoSpaceDN w:val="0"/>
              <w:jc w:val="center"/>
              <w:rPr>
                <w:rFonts w:ascii="Y2kIRTz1+FangSong" w:hAnsi="Y2kIRTz1+FangSong" w:eastAsia="Y2kIRTz1+FangSong"/>
                <w:b/>
                <w:color w:val="000000"/>
                <w:spacing w:val="2"/>
              </w:rPr>
            </w:pPr>
            <w:r>
              <w:rPr>
                <w:rFonts w:hint="eastAsia" w:ascii="Y2kIRTz1+FangSong" w:hAnsi="Y2kIRTz1+FangSong" w:eastAsia="Y2kIRTz1+FangSong"/>
                <w:b/>
                <w:color w:val="000000"/>
                <w:spacing w:val="2"/>
              </w:rPr>
              <w:t>代表性论文（专著）目录</w:t>
            </w:r>
          </w:p>
        </w:tc>
        <w:tc>
          <w:tcPr>
            <w:tcW w:w="7938" w:type="dxa"/>
            <w:vAlign w:val="center"/>
          </w:tcPr>
          <w:p w14:paraId="5FA8B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Y2kIRTz1+FangSong" w:hAnsi="Y2kIRTz1+FangSong" w:eastAsia="Y2kIRTz1+FangSong"/>
                <w:i w:val="0"/>
                <w:i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i w:val="0"/>
                <w:iCs w:val="0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Theme="minorHAnsi" w:hAnsiTheme="minorHAnsi" w:eastAsiaTheme="minorEastAsia"/>
                <w:b w:val="0"/>
                <w:bCs w:val="0"/>
                <w:i w:val="0"/>
                <w:iCs w:val="0"/>
                <w:color w:val="auto"/>
                <w:szCs w:val="21"/>
                <w:highlight w:val="none"/>
              </w:rPr>
              <w:t xml:space="preserve">Targeting the Otub1/c-Maf axis for the treatment of multiple myeloma. </w:t>
            </w:r>
            <w:r>
              <w:rPr>
                <w:rStyle w:val="6"/>
                <w:rFonts w:asciiTheme="minorHAnsi" w:hAnsiTheme="minorHAnsi" w:eastAsiaTheme="minorEastAsia"/>
                <w:b w:val="0"/>
                <w:bCs w:val="0"/>
                <w:i w:val="0"/>
                <w:iCs w:val="0"/>
                <w:color w:val="auto"/>
                <w:szCs w:val="21"/>
                <w:highlight w:val="none"/>
              </w:rPr>
              <w:t>Blood</w:t>
            </w:r>
            <w:r>
              <w:rPr>
                <w:rFonts w:asciiTheme="minorHAnsi" w:hAnsiTheme="minorHAnsi" w:eastAsiaTheme="minorEastAsia"/>
                <w:b w:val="0"/>
                <w:bCs w:val="0"/>
                <w:i w:val="0"/>
                <w:iCs w:val="0"/>
                <w:color w:val="auto"/>
                <w:szCs w:val="21"/>
                <w:highlight w:val="none"/>
              </w:rPr>
              <w:t>. 2021;137(11):1478-1490.</w:t>
            </w:r>
          </w:p>
        </w:tc>
      </w:tr>
      <w:tr w14:paraId="259AA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vAlign w:val="center"/>
          </w:tcPr>
          <w:p w14:paraId="6514D118">
            <w:pPr>
              <w:widowControl/>
              <w:autoSpaceDE w:val="0"/>
              <w:autoSpaceDN w:val="0"/>
              <w:jc w:val="center"/>
              <w:rPr>
                <w:rFonts w:ascii="Y2kIRTz1+FangSong" w:hAnsi="Y2kIRTz1+FangSong" w:eastAsia="Y2kIRTz1+FangSong"/>
                <w:b/>
                <w:color w:val="000000"/>
                <w:spacing w:val="2"/>
              </w:rPr>
            </w:pPr>
          </w:p>
        </w:tc>
        <w:tc>
          <w:tcPr>
            <w:tcW w:w="7938" w:type="dxa"/>
            <w:vAlign w:val="center"/>
          </w:tcPr>
          <w:p w14:paraId="082C5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9n4wAoe0+TimesNewRomanPSMT" w:hAnsi="9n4wAoe0+TimesNewRomanPSMT" w:eastAsia="9n4wAoe0+TimesNewRomanPSMT"/>
                <w:i w:val="0"/>
                <w:iCs w:val="0"/>
                <w:color w:val="000000"/>
              </w:rPr>
            </w:pPr>
            <w:r>
              <w:rPr>
                <w:rFonts w:hint="eastAsia" w:asciiTheme="minorHAnsi" w:hAnsiTheme="minorHAnsi"/>
                <w:b w:val="0"/>
                <w:bCs w:val="0"/>
                <w:i w:val="0"/>
                <w:iCs w:val="0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cs="Times-Roman" w:asciiTheme="minorHAnsi" w:hAnsiTheme="minorHAnsi"/>
                <w:b w:val="0"/>
                <w:bCs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HAnsi" w:hAnsiTheme="minorHAnsi"/>
                <w:b w:val="0"/>
                <w:bCs/>
                <w:kern w:val="0"/>
                <w:szCs w:val="21"/>
                <w:highlight w:val="none"/>
                <w:u w:val="none"/>
                <w:lang w:val="en-US" w:eastAsia="zh-CN"/>
              </w:rPr>
              <w:t xml:space="preserve">The ubiquitin ligase HERC4 mediates c-Maf ubiquitination and delays the growth of multiple myeloma xenografts in nude mice. </w:t>
            </w:r>
            <w:r>
              <w:rPr>
                <w:rFonts w:hint="eastAsia" w:asciiTheme="minorHAnsi" w:hAnsiTheme="minorHAnsi"/>
                <w:b w:val="0"/>
                <w:bCs w:val="0"/>
                <w:i w:val="0"/>
                <w:iCs w:val="0"/>
                <w:color w:val="auto"/>
                <w:szCs w:val="21"/>
                <w:highlight w:val="none"/>
              </w:rPr>
              <w:t>Blood</w:t>
            </w:r>
            <w:r>
              <w:rPr>
                <w:rFonts w:hint="eastAsia" w:eastAsia="宋体"/>
                <w:b w:val="0"/>
                <w:bCs w:val="0"/>
                <w:i w:val="0"/>
                <w:iCs w:val="0"/>
                <w:color w:val="auto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Theme="minorHAnsi" w:hAnsiTheme="minorHAnsi"/>
                <w:b w:val="0"/>
                <w:bCs w:val="0"/>
                <w:i w:val="0"/>
                <w:iCs w:val="0"/>
                <w:color w:val="auto"/>
                <w:szCs w:val="21"/>
                <w:highlight w:val="none"/>
              </w:rPr>
              <w:t xml:space="preserve"> 2016;127(13):1676-86. </w:t>
            </w:r>
          </w:p>
        </w:tc>
      </w:tr>
      <w:tr w14:paraId="3CDEC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vAlign w:val="center"/>
          </w:tcPr>
          <w:p w14:paraId="79CBAFE8">
            <w:pPr>
              <w:widowControl/>
              <w:autoSpaceDE w:val="0"/>
              <w:autoSpaceDN w:val="0"/>
              <w:jc w:val="center"/>
              <w:rPr>
                <w:rFonts w:ascii="Y2kIRTz1+FangSong" w:hAnsi="Y2kIRTz1+FangSong" w:eastAsia="Y2kIRTz1+FangSong"/>
                <w:b/>
                <w:color w:val="000000"/>
                <w:spacing w:val="2"/>
              </w:rPr>
            </w:pPr>
          </w:p>
        </w:tc>
        <w:tc>
          <w:tcPr>
            <w:tcW w:w="7938" w:type="dxa"/>
            <w:vAlign w:val="center"/>
          </w:tcPr>
          <w:p w14:paraId="4AC58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9n4wAoe0+TimesNewRomanPSMT" w:hAnsi="9n4wAoe0+TimesNewRomanPSMT" w:eastAsia="9n4wAoe0+TimesNewRomanPSMT"/>
                <w:i w:val="0"/>
                <w:iCs w:val="0"/>
                <w:color w:val="000000"/>
              </w:rPr>
            </w:pPr>
            <w:r>
              <w:rPr>
                <w:rFonts w:hint="eastAsia" w:asciiTheme="minorHAnsi" w:hAnsiTheme="minorHAnsi"/>
                <w:b w:val="0"/>
                <w:bCs w:val="0"/>
                <w:i w:val="0"/>
                <w:iCs w:val="0"/>
                <w:color w:val="auto"/>
                <w:szCs w:val="21"/>
                <w:highlight w:val="none"/>
              </w:rPr>
              <w:t>A small molecule inhibitor of D-cyclin transactivation displays preclinical efficacy in myeloma and leukemia via phosphoinositide 3-kinase pathway. Blood. 2011;117(6):1986-97.</w:t>
            </w:r>
          </w:p>
        </w:tc>
      </w:tr>
      <w:tr w14:paraId="27283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vAlign w:val="center"/>
          </w:tcPr>
          <w:p w14:paraId="6C24A2CD">
            <w:pPr>
              <w:widowControl/>
              <w:autoSpaceDE w:val="0"/>
              <w:autoSpaceDN w:val="0"/>
              <w:jc w:val="center"/>
              <w:rPr>
                <w:rFonts w:ascii="Y2kIRTz1+FangSong" w:hAnsi="Y2kIRTz1+FangSong" w:eastAsia="Y2kIRTz1+FangSong"/>
                <w:b/>
                <w:color w:val="000000"/>
                <w:spacing w:val="2"/>
              </w:rPr>
            </w:pPr>
          </w:p>
        </w:tc>
        <w:tc>
          <w:tcPr>
            <w:tcW w:w="7938" w:type="dxa"/>
            <w:vAlign w:val="center"/>
          </w:tcPr>
          <w:p w14:paraId="3B53E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HAnsi" w:hAnsiTheme="minorHAnsi"/>
                <w:b w:val="0"/>
                <w:bCs w:val="0"/>
                <w:i w:val="0"/>
                <w:iCs w:val="0"/>
                <w:color w:val="auto"/>
                <w:szCs w:val="21"/>
                <w:highlight w:val="none"/>
              </w:rPr>
            </w:pPr>
            <w:r>
              <w:rPr>
                <w:rFonts w:hint="eastAsia" w:asciiTheme="minorHAnsi" w:hAnsiTheme="minorHAnsi"/>
                <w:b w:val="0"/>
                <w:bCs w:val="0"/>
                <w:i w:val="0"/>
                <w:iCs w:val="0"/>
                <w:color w:val="auto"/>
                <w:szCs w:val="21"/>
                <w:highlight w:val="none"/>
              </w:rPr>
              <w:t xml:space="preserve">Anti-bacterial and anti-viral nanchangmycin displays anti-myeloma activity by targeting Otub1 and c-Maf. Cell Death </w:t>
            </w:r>
            <w:r>
              <w:rPr>
                <w:rFonts w:hint="eastAsia" w:eastAsia="宋体"/>
                <w:b w:val="0"/>
                <w:bCs w:val="0"/>
                <w:i w:val="0"/>
                <w:iCs w:val="0"/>
                <w:color w:val="auto"/>
                <w:szCs w:val="21"/>
                <w:highlight w:val="none"/>
                <w:lang w:val="en-US" w:eastAsia="zh-CN"/>
              </w:rPr>
              <w:t xml:space="preserve">&amp; </w:t>
            </w:r>
            <w:r>
              <w:rPr>
                <w:rFonts w:hint="eastAsia" w:asciiTheme="minorHAnsi" w:hAnsiTheme="minorHAnsi"/>
                <w:b w:val="0"/>
                <w:bCs w:val="0"/>
                <w:i w:val="0"/>
                <w:iCs w:val="0"/>
                <w:color w:val="auto"/>
                <w:szCs w:val="21"/>
                <w:highlight w:val="none"/>
              </w:rPr>
              <w:t>Dis</w:t>
            </w:r>
            <w:r>
              <w:rPr>
                <w:rFonts w:hint="eastAsia" w:eastAsia="宋体"/>
                <w:b w:val="0"/>
                <w:bCs w:val="0"/>
                <w:i w:val="0"/>
                <w:iCs w:val="0"/>
                <w:color w:val="auto"/>
                <w:szCs w:val="21"/>
                <w:highlight w:val="none"/>
                <w:lang w:val="en-US" w:eastAsia="zh-CN"/>
              </w:rPr>
              <w:t>ease</w:t>
            </w:r>
            <w:r>
              <w:rPr>
                <w:rFonts w:hint="eastAsia" w:asciiTheme="minorHAnsi" w:hAnsiTheme="minorHAnsi"/>
                <w:b w:val="0"/>
                <w:bCs w:val="0"/>
                <w:i w:val="0"/>
                <w:iCs w:val="0"/>
                <w:color w:val="auto"/>
                <w:szCs w:val="21"/>
                <w:highlight w:val="none"/>
              </w:rPr>
              <w:t xml:space="preserve">. 2020;11(9):818. </w:t>
            </w:r>
          </w:p>
        </w:tc>
      </w:tr>
      <w:tr w14:paraId="0D1D0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vAlign w:val="center"/>
          </w:tcPr>
          <w:p w14:paraId="112DFE9C">
            <w:pPr>
              <w:widowControl/>
              <w:autoSpaceDE w:val="0"/>
              <w:autoSpaceDN w:val="0"/>
              <w:jc w:val="center"/>
              <w:rPr>
                <w:rFonts w:hint="eastAsia" w:ascii="Y2kIRTz1+FangSong" w:hAnsi="Y2kIRTz1+FangSong" w:eastAsia="Y2kIRTz1+FangSong"/>
                <w:b/>
                <w:color w:val="000000"/>
                <w:spacing w:val="2"/>
              </w:rPr>
            </w:pPr>
          </w:p>
        </w:tc>
        <w:tc>
          <w:tcPr>
            <w:tcW w:w="7938" w:type="dxa"/>
            <w:vAlign w:val="center"/>
          </w:tcPr>
          <w:p w14:paraId="14704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HAnsi" w:hAnsiTheme="minorHAnsi"/>
                <w:b w:val="0"/>
                <w:bCs w:val="0"/>
                <w:i w:val="0"/>
                <w:iCs w:val="0"/>
                <w:color w:val="auto"/>
                <w:szCs w:val="21"/>
                <w:highlight w:val="none"/>
              </w:rPr>
            </w:pPr>
            <w:r>
              <w:rPr>
                <w:rFonts w:hint="eastAsia" w:asciiTheme="minorHAnsi" w:hAnsiTheme="minorHAnsi"/>
                <w:b w:val="0"/>
                <w:bCs w:val="0"/>
                <w:i w:val="0"/>
                <w:iCs w:val="0"/>
                <w:color w:val="auto"/>
                <w:szCs w:val="21"/>
                <w:highlight w:val="none"/>
              </w:rPr>
              <w:t>Inhibition of USP10 induces myeloma cell apoptosis by promoting cyclin D3 degradation. Acta Pharmacol</w:t>
            </w:r>
            <w:r>
              <w:rPr>
                <w:rFonts w:hint="eastAsia" w:eastAsia="宋体"/>
                <w:b w:val="0"/>
                <w:bCs w:val="0"/>
                <w:i w:val="0"/>
                <w:iCs w:val="0"/>
                <w:color w:val="auto"/>
                <w:szCs w:val="21"/>
                <w:highlight w:val="none"/>
                <w:lang w:val="en-US" w:eastAsia="zh-CN"/>
              </w:rPr>
              <w:t>ogica</w:t>
            </w:r>
            <w:r>
              <w:rPr>
                <w:rFonts w:hint="eastAsia" w:asciiTheme="minorHAnsi" w:hAnsiTheme="minorHAnsi"/>
                <w:b w:val="0"/>
                <w:bCs w:val="0"/>
                <w:i w:val="0"/>
                <w:iCs w:val="0"/>
                <w:color w:val="auto"/>
                <w:szCs w:val="21"/>
                <w:highlight w:val="none"/>
              </w:rPr>
              <w:t xml:space="preserve"> Sin</w:t>
            </w:r>
            <w:r>
              <w:rPr>
                <w:rFonts w:hint="eastAsia" w:eastAsia="宋体"/>
                <w:b w:val="0"/>
                <w:bCs w:val="0"/>
                <w:i w:val="0"/>
                <w:iCs w:val="0"/>
                <w:color w:val="auto"/>
                <w:szCs w:val="21"/>
                <w:highlight w:val="none"/>
                <w:lang w:val="en-US" w:eastAsia="zh-CN"/>
              </w:rPr>
              <w:t>ica (中国药理学报)</w:t>
            </w:r>
            <w:r>
              <w:rPr>
                <w:rFonts w:hint="eastAsia" w:asciiTheme="minorHAnsi" w:hAnsiTheme="minorHAnsi"/>
                <w:b w:val="0"/>
                <w:bCs w:val="0"/>
                <w:i w:val="0"/>
                <w:iCs w:val="0"/>
                <w:color w:val="auto"/>
                <w:szCs w:val="21"/>
                <w:highlight w:val="none"/>
              </w:rPr>
              <w:t>. 2023;44(9):1920-1931.</w:t>
            </w:r>
          </w:p>
        </w:tc>
      </w:tr>
      <w:tr w14:paraId="4158A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vAlign w:val="center"/>
          </w:tcPr>
          <w:p w14:paraId="24874F1E">
            <w:pPr>
              <w:widowControl/>
              <w:autoSpaceDE w:val="0"/>
              <w:autoSpaceDN w:val="0"/>
              <w:jc w:val="center"/>
              <w:rPr>
                <w:rFonts w:hint="eastAsia" w:ascii="Y2kIRTz1+FangSong" w:hAnsi="Y2kIRTz1+FangSong" w:eastAsia="Y2kIRTz1+FangSong"/>
                <w:b/>
                <w:color w:val="000000"/>
                <w:spacing w:val="2"/>
              </w:rPr>
            </w:pPr>
          </w:p>
        </w:tc>
        <w:tc>
          <w:tcPr>
            <w:tcW w:w="7938" w:type="dxa"/>
            <w:vAlign w:val="center"/>
          </w:tcPr>
          <w:p w14:paraId="38E97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HAnsi" w:hAnsiTheme="minorHAnsi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</w:tbl>
    <w:p w14:paraId="7359E475">
      <w:pPr>
        <w:rPr>
          <w:rFonts w:eastAsia="宋体"/>
        </w:rPr>
      </w:pPr>
    </w:p>
    <w:p w14:paraId="5CFE31CE">
      <w:pPr>
        <w:rPr>
          <w:rFonts w:eastAsia="宋体"/>
        </w:rPr>
      </w:pPr>
    </w:p>
    <w:p w14:paraId="67A7461D">
      <w:pPr>
        <w:rPr>
          <w:rFonts w:eastAsia="宋体"/>
        </w:rPr>
      </w:pPr>
    </w:p>
    <w:p w14:paraId="28B7152E">
      <w:pPr>
        <w:rPr>
          <w:rFonts w:eastAsia="宋体"/>
        </w:rPr>
      </w:pPr>
    </w:p>
    <w:p w14:paraId="21034997">
      <w:pPr>
        <w:rPr>
          <w:rFonts w:eastAsia="宋体"/>
        </w:rPr>
      </w:pPr>
    </w:p>
    <w:p w14:paraId="7732F91C">
      <w:pPr>
        <w:rPr>
          <w:rFonts w:eastAsia="宋体"/>
        </w:rPr>
      </w:pPr>
    </w:p>
    <w:p w14:paraId="41883437">
      <w:pPr>
        <w:rPr>
          <w:rFonts w:eastAsia="宋体"/>
        </w:rPr>
      </w:pPr>
    </w:p>
    <w:p w14:paraId="0B9719AA">
      <w:pPr>
        <w:rPr>
          <w:rFonts w:eastAsia="宋体"/>
        </w:rPr>
      </w:pPr>
    </w:p>
    <w:p w14:paraId="18D09EED">
      <w:pPr>
        <w:rPr>
          <w:rFonts w:eastAsia="宋体"/>
        </w:rPr>
      </w:pPr>
    </w:p>
    <w:p w14:paraId="7EC232C9">
      <w:pPr>
        <w:rPr>
          <w:rFonts w:eastAsia="宋体"/>
        </w:rPr>
      </w:pPr>
    </w:p>
    <w:p w14:paraId="5B7B4A62">
      <w:pPr>
        <w:rPr>
          <w:rFonts w:eastAsia="宋体"/>
        </w:rPr>
      </w:pPr>
    </w:p>
    <w:p w14:paraId="0963CFC2">
      <w:pPr>
        <w:rPr>
          <w:rFonts w:eastAsia="宋体"/>
        </w:rPr>
      </w:pPr>
    </w:p>
    <w:p w14:paraId="71515D52">
      <w:pPr>
        <w:rPr>
          <w:rFonts w:eastAsia="宋体"/>
        </w:rPr>
      </w:pPr>
    </w:p>
    <w:p w14:paraId="584BBA1E">
      <w:pPr>
        <w:rPr>
          <w:rFonts w:eastAsia="宋体"/>
        </w:rPr>
      </w:pPr>
    </w:p>
    <w:p w14:paraId="6BA7616A">
      <w:pPr>
        <w:rPr>
          <w:rFonts w:eastAsia="宋体"/>
        </w:rPr>
      </w:pPr>
    </w:p>
    <w:p w14:paraId="39F1B1D3">
      <w:pPr>
        <w:rPr>
          <w:rFonts w:eastAsia="宋体"/>
        </w:rPr>
      </w:pPr>
    </w:p>
    <w:p w14:paraId="36312939">
      <w:pPr>
        <w:rPr>
          <w:rFonts w:eastAsia="宋体"/>
        </w:rPr>
      </w:pPr>
    </w:p>
    <w:p w14:paraId="33C8BE2D">
      <w:pPr>
        <w:rPr>
          <w:rFonts w:eastAsia="宋体"/>
        </w:rPr>
      </w:pPr>
    </w:p>
    <w:p w14:paraId="1FDB4E1B">
      <w:pPr>
        <w:rPr>
          <w:rFonts w:eastAsia="宋体"/>
        </w:rPr>
      </w:pPr>
    </w:p>
    <w:p w14:paraId="3B391D7E">
      <w:pPr>
        <w:rPr>
          <w:rFonts w:eastAsia="宋体"/>
        </w:rPr>
      </w:pPr>
    </w:p>
    <w:p w14:paraId="0306CDAB">
      <w:pPr>
        <w:rPr>
          <w:rFonts w:eastAsia="宋体"/>
        </w:rPr>
      </w:pPr>
    </w:p>
    <w:p w14:paraId="43A5FE4A">
      <w:pPr>
        <w:rPr>
          <w:rFonts w:eastAsia="宋体"/>
        </w:rPr>
      </w:pPr>
    </w:p>
    <w:sectPr>
      <w:pgSz w:w="11906" w:h="17238"/>
      <w:pgMar w:top="1012" w:right="1440" w:bottom="440" w:left="1440" w:header="720" w:footer="720" w:gutter="0"/>
      <w:cols w:equalWidth="0" w:num="1">
        <w:col w:w="9026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9n4wAoe0+TimesNewRomanPSMT">
    <w:altName w:val="微软雅黑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Y2kIRTz1+FangSong">
    <w:altName w:val="微软雅黑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D62E4"/>
    <w:rsid w:val="0B647152"/>
    <w:rsid w:val="194A350E"/>
    <w:rsid w:val="259C2A8A"/>
    <w:rsid w:val="306F4706"/>
    <w:rsid w:val="38712DCB"/>
    <w:rsid w:val="3AFD61EB"/>
    <w:rsid w:val="40C24792"/>
    <w:rsid w:val="47B16E79"/>
    <w:rsid w:val="4F62512A"/>
    <w:rsid w:val="650C1A58"/>
    <w:rsid w:val="6B3A534B"/>
    <w:rsid w:val="6BD96CE0"/>
    <w:rsid w:val="758B203D"/>
    <w:rsid w:val="7E5C6EB7"/>
    <w:rsid w:val="7FFF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1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jrnl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99</Characters>
  <Lines>5</Lines>
  <Paragraphs>1</Paragraphs>
  <TotalTime>24</TotalTime>
  <ScaleCrop>false</ScaleCrop>
  <LinksUpToDate>false</LinksUpToDate>
  <CharactersWithSpaces>99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Administrator</cp:lastModifiedBy>
  <dcterms:modified xsi:type="dcterms:W3CDTF">2025-12-17T07:04:30Z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eyJoZGlkIjoiZWFjYTAwMjQxMGJiNmQxNzQ2ZDAyNTg4YjNjNTUzMjAiLCJ1c2VySWQiOiIxNzU1NjQ3OTMwIn0=</vt:lpwstr>
  </property>
  <property fmtid="{D5CDD505-2E9C-101B-9397-08002B2CF9AE}" pid="3" name="KSOProductBuildVer">
    <vt:lpwstr>1033-12.2.0.23155</vt:lpwstr>
  </property>
  <property fmtid="{D5CDD505-2E9C-101B-9397-08002B2CF9AE}" pid="4" name="ICV">
    <vt:lpwstr>B725AC6A4C9D4085AE2CDF6DD14F82EF_13</vt:lpwstr>
  </property>
</Properties>
</file>